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E2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Муниципальное </w:t>
      </w:r>
      <w:r w:rsidR="004F2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дошкольное образовательное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учреждение «Детский сад </w:t>
      </w:r>
      <w:r w:rsidR="004F2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«Солнышко» </w:t>
      </w:r>
    </w:p>
    <w:p w:rsidR="003E2AEB" w:rsidRDefault="004F20E2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2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села Ново―Алексеевка Воскресенского района Саратовской области</w:t>
      </w:r>
      <w:r w:rsidR="003E2AEB" w:rsidRPr="004F20E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 w:rsidR="003E2AEB" w:rsidRPr="004F20E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4F20E2" w:rsidRDefault="004F20E2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20E2" w:rsidRPr="003E2AEB" w:rsidRDefault="004F20E2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4508"/>
      </w:tblGrid>
      <w:tr w:rsidR="004F20E2" w:rsidRPr="004F20E2" w:rsidTr="00966AB2">
        <w:trPr>
          <w:trHeight w:val="629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 родителей</w:t>
            </w:r>
          </w:p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МДОУ Детский сад «Солнышко» села Ново―Алексеевка</w:t>
            </w:r>
          </w:p>
          <w:p w:rsidR="004F20E2" w:rsidRPr="006617CC" w:rsidRDefault="004F20E2" w:rsidP="004F20E2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 w:rsidR="006617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05 февраля </w:t>
            </w:r>
            <w:r w:rsidRPr="004F20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2021 № </w:t>
            </w:r>
            <w:r w:rsidR="006617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4F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8" w:type="dxa"/>
            <w:vMerge w:val="restart"/>
            <w:tcBorders>
              <w:top w:val="nil"/>
              <w:left w:val="nil"/>
              <w:right w:val="nil"/>
            </w:tcBorders>
            <w:tcMar>
              <w:top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246529">
            <w:pPr>
              <w:autoSpaceDE w:val="0"/>
              <w:autoSpaceDN w:val="0"/>
              <w:adjustRightInd w:val="0"/>
              <w:spacing w:after="0" w:line="280" w:lineRule="atLeast"/>
              <w:ind w:left="539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4F20E2" w:rsidRPr="004F20E2" w:rsidRDefault="004F20E2" w:rsidP="00246529">
            <w:pPr>
              <w:autoSpaceDE w:val="0"/>
              <w:autoSpaceDN w:val="0"/>
              <w:adjustRightInd w:val="0"/>
              <w:spacing w:after="0" w:line="280" w:lineRule="atLeast"/>
              <w:ind w:left="539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4F20E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МДОУ Детский сад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«Солнышко» села Ново</w:t>
            </w:r>
            <w:r w:rsidRPr="004F20E2"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―</w:t>
            </w:r>
            <w:r>
              <w:rPr>
                <w:rFonts w:ascii="Calibri" w:hAnsi="Calibri" w:cs="Times New Roman"/>
                <w:i/>
                <w:iCs/>
                <w:color w:val="000000"/>
                <w:sz w:val="24"/>
                <w:szCs w:val="24"/>
              </w:rPr>
              <w:t>Алексеевка</w:t>
            </w:r>
          </w:p>
          <w:p w:rsidR="004F20E2" w:rsidRDefault="004F20E2" w:rsidP="00246529">
            <w:pPr>
              <w:autoSpaceDE w:val="0"/>
              <w:autoSpaceDN w:val="0"/>
              <w:adjustRightInd w:val="0"/>
              <w:spacing w:after="0" w:line="280" w:lineRule="atLeast"/>
              <w:ind w:left="539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Ананьева Н.В.</w:t>
            </w:r>
          </w:p>
          <w:p w:rsidR="004F20E2" w:rsidRPr="004F20E2" w:rsidRDefault="000A39E5" w:rsidP="00246529">
            <w:pPr>
              <w:autoSpaceDE w:val="0"/>
              <w:autoSpaceDN w:val="0"/>
              <w:adjustRightInd w:val="0"/>
              <w:spacing w:after="0" w:line="280" w:lineRule="atLeast"/>
              <w:ind w:left="539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6617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="006617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февраля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2021</w:t>
            </w:r>
          </w:p>
          <w:p w:rsidR="004F20E2" w:rsidRPr="004F20E2" w:rsidRDefault="004F20E2" w:rsidP="004F20E2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0E2" w:rsidRPr="004F20E2" w:rsidTr="00966AB2">
        <w:trPr>
          <w:trHeight w:val="361"/>
        </w:trPr>
        <w:tc>
          <w:tcPr>
            <w:tcW w:w="4536" w:type="dxa"/>
            <w:vMerge/>
            <w:tcBorders>
              <w:left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left w:val="nil"/>
              <w:right w:val="nil"/>
            </w:tcBorders>
            <w:tcMar>
              <w:top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4F20E2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20E2" w:rsidRPr="004F20E2" w:rsidTr="00F97766">
        <w:trPr>
          <w:trHeight w:val="629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3E2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left w:val="nil"/>
              <w:bottom w:val="nil"/>
              <w:right w:val="nil"/>
            </w:tcBorders>
            <w:tcMar>
              <w:top w:w="75" w:type="dxa"/>
              <w:bottom w:w="75" w:type="dxa"/>
              <w:right w:w="75" w:type="dxa"/>
            </w:tcMar>
            <w:vAlign w:val="center"/>
          </w:tcPr>
          <w:p w:rsidR="004F20E2" w:rsidRPr="004F20E2" w:rsidRDefault="004F20E2" w:rsidP="004F20E2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39E5" w:rsidRDefault="000A39E5" w:rsidP="000A39E5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организации питани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воспитанников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20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МДОУ </w:t>
      </w:r>
      <w:r w:rsidRPr="004F20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«Детский сад «Солнышко» села Ново―Алексеевка»</w:t>
      </w: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4F20E2" w:rsidRDefault="004F20E2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39E5" w:rsidRDefault="000A39E5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39E5" w:rsidRPr="004F20E2" w:rsidRDefault="000A39E5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об организации питания воспитанников </w:t>
      </w:r>
      <w:r w:rsidR="004F20E2" w:rsidRPr="004F20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МДОУ </w:t>
      </w:r>
      <w:r w:rsidR="004F20E2" w:rsidRPr="004F20E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«Детский сад «Солнышко» села Ново―Алексеевка»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(далее – Положение) разработано в соотве</w:t>
      </w:r>
      <w:r w:rsidR="000806FD">
        <w:rPr>
          <w:rFonts w:ascii="Times New Roman" w:hAnsi="Times New Roman" w:cs="Times New Roman"/>
          <w:color w:val="000000"/>
          <w:sz w:val="24"/>
          <w:szCs w:val="24"/>
        </w:rPr>
        <w:t>тствии со статьями 37, 41, пунк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</w:t>
      </w:r>
      <w:r w:rsidR="004F20E2">
        <w:rPr>
          <w:rFonts w:ascii="Times New Roman" w:hAnsi="Times New Roman" w:cs="Times New Roman"/>
          <w:color w:val="000000"/>
          <w:sz w:val="24"/>
          <w:szCs w:val="24"/>
        </w:rPr>
        <w:t>рного врача от 28.09.2020 № 28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1.3. Действие настоящего Положения распространяется на всех воспитанников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Организационные принципы и требования к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Способ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Предоставление питания воспитанникам организуют назначенные заведующим детским садом ответственные работники из числа воспитателей и иного персонала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муниципальным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образования, территориальным органом Роспотребнадзора.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2.1.3. Питание воспитанников организуется в соответствии с требованиями СП 2.4.3648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20, СанПиН 2.3/2.4.3590-20, 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Режим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2.2.1. Питание предоставляется в дни работы детского сада </w:t>
      </w:r>
      <w:r w:rsidR="004C65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ть дней в неделю – с понедельника по </w:t>
      </w:r>
      <w:r w:rsidR="004C654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пятницу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включительно.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Условия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2.3.1. В соответствии с требованиями СП 2.4.3648-20, 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и ТР ТС 021/2011 в детском саду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2.3.2. Закупка пищевых продукции и сырья осуществляется в соответствии с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2.3.3. Для организации питания работники детского сада ведут и используют следующие документы:</w:t>
      </w:r>
    </w:p>
    <w:p w:rsidR="00B46F2B" w:rsidRPr="003E2AEB" w:rsidRDefault="00B46F2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приказ об организации питания воспитанников; 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приказ об организации питьевого режима воспитанников;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меню приготавливаемых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ежедневное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индивидуальное меню;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технологические карты кулинарных блюд;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ведомость контроля за рационом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 смены кипяченой воды;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программу производственного контроля;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отбору суточных проб;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правилам мытья кухонной посуды;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гигиенический журнал (сотрудники);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температурного режима в холодильном оборудовании;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температуры и влажности в складских помещениях;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санитарно-технического состояния и содержания помещений пищеблока;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контракты на поставку продуктов питания;</w:t>
      </w:r>
    </w:p>
    <w:p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рабочий лист ХАССП;</w:t>
      </w:r>
    </w:p>
    <w:p w:rsidR="003E2AEB" w:rsidRPr="003E2AEB" w:rsidRDefault="003E2AEB" w:rsidP="004C6545">
      <w:pPr>
        <w:pStyle w:val="a4"/>
        <w:autoSpaceDE w:val="0"/>
        <w:autoSpaceDN w:val="0"/>
        <w:adjustRightInd w:val="0"/>
        <w:spacing w:after="0" w:line="280" w:lineRule="atLeast"/>
        <w:ind w:left="1004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советов;</w:t>
      </w:r>
    </w:p>
    <w:p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мониторинг организации питания и направляет 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местное управление образованиясведения о показателях эффективности реализации мероприятий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предоставлени</w:t>
      </w:r>
      <w:r w:rsidR="004C65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приемов пищи и питьевой воды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Обязательные приемы пищи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к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 работникам пищеблока 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накануне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уточняется 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на следующий день не позднее </w:t>
      </w:r>
      <w:r w:rsidR="004C65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8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:</w:t>
      </w:r>
      <w:r w:rsidR="004C654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0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0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B46F2B" w:rsidRPr="003E2AEB" w:rsidRDefault="00B46F2B" w:rsidP="00B46F2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3.1.4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Воспитаннику прекращается предоставление обязательных приемов пищи:</w:t>
      </w:r>
    </w:p>
    <w:p w:rsidR="00B46F2B" w:rsidRPr="003E2AEB" w:rsidRDefault="00B46F2B" w:rsidP="00B46F2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 время воспитательно-образовательной деятельности с применением дистанционных технологий;</w:t>
      </w:r>
    </w:p>
    <w:p w:rsidR="00B46F2B" w:rsidRPr="003E2AEB" w:rsidRDefault="00B46F2B" w:rsidP="00B46F2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B46F2B" w:rsidRDefault="00B46F2B" w:rsidP="00B46F2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переводе или отчислении воспитанника из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6F2B" w:rsidRDefault="00B46F2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29" w:rsidRDefault="00B46F2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3.1.5</w:t>
      </w:r>
      <w:r w:rsidR="00246529">
        <w:rPr>
          <w:rFonts w:ascii="Times New Roman" w:hAnsi="Times New Roman" w:cs="Times New Roman"/>
          <w:color w:val="000000"/>
          <w:sz w:val="24"/>
          <w:szCs w:val="24"/>
        </w:rPr>
        <w:t>. В случае снижения численности воспитанников, если закладка продуктов для приготовления завтрака произошла, порции отпускаются другим детям, как</w:t>
      </w:r>
      <w:r w:rsidR="004A22F1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дополнительное питание, главным образом детям старшего дошкольного и младшегодошкольного возраста в виде увеличения нормы блюд.</w:t>
      </w:r>
    </w:p>
    <w:p w:rsidR="004A22F1" w:rsidRDefault="00B46F2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3.1.6</w:t>
      </w:r>
      <w:r w:rsidR="00670A44">
        <w:rPr>
          <w:rFonts w:ascii="Times New Roman" w:hAnsi="Times New Roman" w:cs="Times New Roman"/>
          <w:color w:val="000000"/>
          <w:sz w:val="24"/>
          <w:szCs w:val="24"/>
        </w:rPr>
        <w:t>. С последующим приёмом пищи( обед, полдник) дети, отсутствующие в учреждении, снимаются с питания, а продукты, оставшиеся невостребованными возвращаются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5D1794" w:rsidRDefault="00670A44" w:rsidP="00670A44">
      <w:pPr>
        <w:autoSpaceDE w:val="0"/>
        <w:autoSpaceDN w:val="0"/>
        <w:adjustRightInd w:val="0"/>
        <w:spacing w:after="0" w:line="280" w:lineRule="atLeast"/>
        <w:ind w:left="993" w:hanging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мясо, куры, печень, так как перед закладкой, производимой в 8.00ч., размораживают. Повторной заморозке указанная продукция не подлежит</w:t>
      </w:r>
      <w:r w:rsidR="005D17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1794" w:rsidRDefault="005D1794" w:rsidP="00670A44">
      <w:pPr>
        <w:autoSpaceDE w:val="0"/>
        <w:autoSpaceDN w:val="0"/>
        <w:adjustRightInd w:val="0"/>
        <w:spacing w:after="0" w:line="280" w:lineRule="atLeast"/>
        <w:ind w:left="993" w:hanging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овощи, если они прошли тепловую обработку;</w:t>
      </w:r>
    </w:p>
    <w:p w:rsidR="005D1794" w:rsidRDefault="005D1794" w:rsidP="00670A44">
      <w:pPr>
        <w:autoSpaceDE w:val="0"/>
        <w:autoSpaceDN w:val="0"/>
        <w:adjustRightInd w:val="0"/>
        <w:spacing w:after="0" w:line="280" w:lineRule="atLeast"/>
        <w:ind w:left="993" w:hanging="28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продукты, у которых срок реализации не позволяет их дальнейшее хранение.</w:t>
      </w:r>
    </w:p>
    <w:p w:rsidR="005D1794" w:rsidRDefault="00B46F2B" w:rsidP="005D179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3.1.7</w:t>
      </w:r>
      <w:r w:rsidR="005D1794">
        <w:rPr>
          <w:rFonts w:ascii="Times New Roman" w:hAnsi="Times New Roman" w:cs="Times New Roman"/>
          <w:color w:val="000000"/>
          <w:sz w:val="24"/>
          <w:szCs w:val="24"/>
        </w:rPr>
        <w:t>. Возврату подлежат продукты: яйцо, консервация, кондитерские изделия, масло сливочное, масло растительное, сахар, крупы, макаронные изделия, фрукты, овощи.</w:t>
      </w:r>
    </w:p>
    <w:p w:rsidR="005D1794" w:rsidRDefault="00B46F2B" w:rsidP="005D179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3.1.8</w:t>
      </w:r>
      <w:r w:rsidR="005D1794">
        <w:rPr>
          <w:rFonts w:ascii="Times New Roman" w:hAnsi="Times New Roman" w:cs="Times New Roman"/>
          <w:color w:val="000000"/>
          <w:sz w:val="24"/>
          <w:szCs w:val="24"/>
        </w:rPr>
        <w:t>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приёма пищи в соответствии с количеством прибывших детей.</w:t>
      </w:r>
    </w:p>
    <w:p w:rsidR="00670A44" w:rsidRPr="003E2AEB" w:rsidRDefault="00B46F2B" w:rsidP="005D179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3.1.9</w:t>
      </w:r>
      <w:r w:rsidR="005D179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7004">
        <w:rPr>
          <w:rFonts w:ascii="Times New Roman" w:hAnsi="Times New Roman" w:cs="Times New Roman"/>
          <w:color w:val="000000"/>
          <w:sz w:val="24"/>
          <w:szCs w:val="24"/>
        </w:rPr>
        <w:t xml:space="preserve"> Начисление оплаты за питание производится заведующимобразовательного учреждения на основании табелей посещаемости, которые заполняют педагоги. Число д/дней по табелям посещаемости может не соответствовать числу детей, поставленных на питание в меню-требовании.</w:t>
      </w:r>
    </w:p>
    <w:p w:rsidR="00246529" w:rsidRPr="00246529" w:rsidRDefault="00246529" w:rsidP="0024652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3.2.1. Питьевой режим воспитанников обеспечивается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кипяченой водой.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Источники и порядок определения стоимости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:rsidR="003E2AEB" w:rsidRPr="004C6545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средств родителей (законных представителей) воспитанников (далее – </w:t>
      </w:r>
      <w:r w:rsidRPr="004C6545">
        <w:rPr>
          <w:rFonts w:ascii="Times New Roman" w:hAnsi="Times New Roman" w:cs="Times New Roman"/>
          <w:color w:val="000000"/>
          <w:sz w:val="24"/>
          <w:szCs w:val="24"/>
        </w:rPr>
        <w:t>родительская плата);</w:t>
      </w:r>
    </w:p>
    <w:p w:rsidR="003E2AEB" w:rsidRPr="004C6545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бюджетных ассигнований областного и муниципального бюджета;</w:t>
      </w:r>
    </w:p>
    <w:p w:rsidR="003E2AEB" w:rsidRPr="004C6545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внебюджетных источников – добровольных пожертвований от юридических и физических лиц, спонсорских средств.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distribute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</w:t>
      </w:r>
      <w:r w:rsidRPr="004C654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ежемесячно</w:t>
      </w:r>
      <w:r w:rsidRPr="004C654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корректирует </w:t>
      </w:r>
      <w:r w:rsidRPr="004C6545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ответственный за организацию питания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наличии:</w:t>
      </w:r>
    </w:p>
    <w:p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поступивших воспитанников;</w:t>
      </w:r>
    </w:p>
    <w:p w:rsidR="003E2AEB" w:rsidRPr="004C6545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отчисленных воспитанников;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4.2.4. Начисление родительской платы производится на основании табеля посещаемости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4.2.5. Родительская плата </w:t>
      </w:r>
      <w:r w:rsidRPr="004C6545">
        <w:rPr>
          <w:rFonts w:ascii="Times New Roman" w:hAnsi="Times New Roman" w:cs="Times New Roman"/>
          <w:color w:val="000000"/>
          <w:sz w:val="24"/>
          <w:szCs w:val="24"/>
        </w:rPr>
        <w:t xml:space="preserve">начисляется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авансом за текущий месяц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4.2.6. Внесение родительской платы осуществляется ежемесячно в срок до </w:t>
      </w:r>
      <w:r w:rsidR="004C654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числа месяца, в котором будет организовано питание.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4.2.7. О непосещении воспитанником детского сада родители (законные представители) воспитанников обязаны сообщить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:rsid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4.3. Организация питания за счет бюджетных ассигнований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4C654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областного и муниципального бюджета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4.3.1. Обеспечение питанием воспитанников за счет б</w:t>
      </w:r>
      <w:r w:rsidR="004C6545"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юджетных ассигнований бюджета Саратовской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области 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 местного самоуправления.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4.4. Организация питания за счет внебюджетных средств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4.4.1. Внебюджетные средства детский сад направляет на обеспечение питанием всех категорий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Меры социальной поддержки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5.1. Компенсация родительской платы за питание предоставляется родителям (законным представителям)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всех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 детского сада. Размер компенсации родительской платы зависит от количества детей в семье и составляет: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первого ребенка – 20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второго ребенка – 50 процентов;</w:t>
      </w:r>
    </w:p>
    <w:p w:rsidR="003E2AEB" w:rsidRPr="003E2AEB" w:rsidRDefault="003E2AEB" w:rsidP="003E2AEB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третьего и последующих детей – 70 процентов.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3E2AEB" w:rsidRPr="004C6545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одного из родителей (законных представителей), составленного по </w:t>
      </w:r>
      <w:r w:rsidRPr="004C6545">
        <w:rPr>
          <w:rFonts w:ascii="Times New Roman" w:hAnsi="Times New Roman" w:cs="Times New Roman"/>
          <w:color w:val="000000"/>
          <w:sz w:val="24"/>
          <w:szCs w:val="24"/>
        </w:rPr>
        <w:t>форме, установленной в приложении № 2 к настоящему Положению;</w:t>
      </w:r>
    </w:p>
    <w:p w:rsidR="003E2AEB" w:rsidRPr="004C6545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копий свидетельств о рождении всех детей в семье;</w:t>
      </w:r>
    </w:p>
    <w:p w:rsidR="003E2AEB" w:rsidRDefault="003E2AEB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копий документов, подтверждающих зак</w:t>
      </w:r>
      <w:r w:rsidR="004C6545">
        <w:rPr>
          <w:rFonts w:ascii="Times New Roman" w:hAnsi="Times New Roman" w:cs="Times New Roman"/>
          <w:iCs/>
          <w:color w:val="000000"/>
          <w:sz w:val="24"/>
          <w:szCs w:val="24"/>
        </w:rPr>
        <w:t>онное представительство ребенка</w:t>
      </w:r>
    </w:p>
    <w:p w:rsidR="004C6545" w:rsidRPr="004C6545" w:rsidRDefault="004C6545" w:rsidP="003E2AE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справка о составе семьи</w:t>
      </w:r>
    </w:p>
    <w:p w:rsidR="003E2AEB" w:rsidRPr="004C6545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5.3. При возникновении права на обеспечение льготным питанием воспитанников заявление родителей (законных представителей) рассматривается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течение трех дней со дня регистрации заявления.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5.4. Списки воспитанников, поставленных на льготное питание, утверждаются приказом заведующего детским садом 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согласованию с главой администрации </w:t>
      </w:r>
      <w:r w:rsidR="000A39E5">
        <w:rPr>
          <w:rFonts w:ascii="Times New Roman" w:hAnsi="Times New Roman" w:cs="Times New Roman"/>
          <w:iCs/>
          <w:color w:val="000000"/>
          <w:sz w:val="24"/>
          <w:szCs w:val="24"/>
        </w:rPr>
        <w:t>Воскресенск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ого района </w:t>
      </w:r>
      <w:r w:rsidR="000A39E5">
        <w:rPr>
          <w:rFonts w:ascii="Times New Roman" w:hAnsi="Times New Roman" w:cs="Times New Roman"/>
          <w:iCs/>
          <w:color w:val="000000"/>
          <w:sz w:val="24"/>
          <w:szCs w:val="24"/>
        </w:rPr>
        <w:t>Саратов</w:t>
      </w:r>
      <w:r w:rsidRPr="004C6545">
        <w:rPr>
          <w:rFonts w:ascii="Times New Roman" w:hAnsi="Times New Roman" w:cs="Times New Roman"/>
          <w:iCs/>
          <w:color w:val="000000"/>
          <w:sz w:val="24"/>
          <w:szCs w:val="24"/>
        </w:rPr>
        <w:t>ской области</w:t>
      </w:r>
      <w:r w:rsidRPr="004C6545">
        <w:rPr>
          <w:rFonts w:ascii="Times New Roman" w:hAnsi="Times New Roman" w:cs="Times New Roman"/>
          <w:color w:val="000000"/>
          <w:sz w:val="24"/>
          <w:szCs w:val="24"/>
        </w:rPr>
        <w:t>. В приказ мо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гут вноситься изменения в связи с подачей новых заявлений и утратой льготы.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4"/>
          <w:sz w:val="24"/>
          <w:szCs w:val="24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Обязанности участн</w:t>
      </w:r>
      <w:r w:rsidR="000A3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иков образовательных отношений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организации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издает приказ о предоставлении питания воспитанникам;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6.2. Ответственный за питание осуществляет обязанности, установленные приказом заведующего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6.3. Заместитель заведующего по административно-хозяйственной части: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инвентарем;</w:t>
      </w:r>
    </w:p>
    <w:p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кухонных работников, которые заняты порционированием блюд, приготовлением холодных закусок и салатов одноразовыми перчаткам 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6.4. Работники пищеблока: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6.5. Воспитатели: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в пищеблок детского сада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уточняют представленную накануне заявку об организации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ежедневный табель учета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9E5">
        <w:rPr>
          <w:rFonts w:ascii="Times New Roman" w:hAnsi="Times New Roman" w:cs="Times New Roman"/>
          <w:iCs/>
          <w:color w:val="000000"/>
          <w:sz w:val="24"/>
          <w:szCs w:val="24"/>
        </w:rPr>
        <w:t>не реже чем один раз в неделю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ответственному за организацию питания данные о количестве фактически полученных воспитанниками приемов пищи;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3E2AEB" w:rsidRPr="000A39E5" w:rsidRDefault="003E2AEB" w:rsidP="000A39E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7.1. Контроль качества и безопасности организации питания основан на принципах ХАССП и осуществляется на основании программы производственного контроля, утвержденной заведующим детским садом.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7.2. Дополнительный контроль организации питания может осуществляться </w:t>
      </w:r>
      <w:r w:rsidRPr="000A39E5">
        <w:rPr>
          <w:rFonts w:ascii="Times New Roman" w:hAnsi="Times New Roman" w:cs="Times New Roman"/>
          <w:iCs/>
          <w:color w:val="000000"/>
          <w:sz w:val="24"/>
          <w:szCs w:val="24"/>
        </w:rPr>
        <w:t>родительской общественностью</w:t>
      </w:r>
      <w:r w:rsidRPr="000A39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Порядок проведения такого вида контроля определяется локальным актом детского сада.</w:t>
      </w:r>
    </w:p>
    <w:p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8.2.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их права на получение компенсации на питание ребенка.</w:t>
      </w:r>
    </w:p>
    <w:p w:rsidR="004F3F59" w:rsidRPr="003E2AEB" w:rsidRDefault="003E2AEB" w:rsidP="003E2AEB">
      <w:pPr>
        <w:rPr>
          <w:rFonts w:ascii="Times New Roman" w:hAnsi="Times New Roman" w:cs="Times New Roman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правовой, административной и уголовной ответственности в порядке, установленном федеральными законами.</w:t>
      </w:r>
    </w:p>
    <w:sectPr w:rsidR="004F3F59" w:rsidRPr="003E2AEB" w:rsidSect="000A39E5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9AF"/>
    <w:multiLevelType w:val="hybridMultilevel"/>
    <w:tmpl w:val="CACEC48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0C0529"/>
    <w:multiLevelType w:val="hybridMultilevel"/>
    <w:tmpl w:val="2C9A5E6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120250"/>
    <w:multiLevelType w:val="hybridMultilevel"/>
    <w:tmpl w:val="EAA07D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84214E"/>
    <w:multiLevelType w:val="hybridMultilevel"/>
    <w:tmpl w:val="AAD425D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F6B"/>
    <w:rsid w:val="000806FD"/>
    <w:rsid w:val="000A39E5"/>
    <w:rsid w:val="000B4A2F"/>
    <w:rsid w:val="00246529"/>
    <w:rsid w:val="00352BA8"/>
    <w:rsid w:val="003E2AEB"/>
    <w:rsid w:val="004A22F1"/>
    <w:rsid w:val="004C6545"/>
    <w:rsid w:val="004F20E2"/>
    <w:rsid w:val="004F3F59"/>
    <w:rsid w:val="005D1794"/>
    <w:rsid w:val="006617CC"/>
    <w:rsid w:val="00670A44"/>
    <w:rsid w:val="00855B2A"/>
    <w:rsid w:val="00927004"/>
    <w:rsid w:val="00A604E9"/>
    <w:rsid w:val="00B46F2B"/>
    <w:rsid w:val="00BE23A2"/>
    <w:rsid w:val="00EE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5FDB"/>
  <w15:docId w15:val="{84B59070-96E2-46CF-B0F4-5111DB9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cp:lastPrinted>2021-03-17T16:13:00Z</cp:lastPrinted>
  <dcterms:created xsi:type="dcterms:W3CDTF">2021-03-14T15:33:00Z</dcterms:created>
  <dcterms:modified xsi:type="dcterms:W3CDTF">2024-05-03T17:19:00Z</dcterms:modified>
</cp:coreProperties>
</file>