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74" w:rsidRDefault="00C86E74" w:rsidP="00C86E74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center" w:tblpY="118"/>
        <w:tblW w:w="99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593"/>
      </w:tblGrid>
      <w:tr w:rsidR="00C86E74" w:rsidRPr="003E7A5C" w:rsidTr="00EE2327">
        <w:tc>
          <w:tcPr>
            <w:tcW w:w="5387" w:type="dxa"/>
            <w:shd w:val="clear" w:color="auto" w:fill="auto"/>
          </w:tcPr>
          <w:p w:rsidR="00C86E74" w:rsidRPr="003E7A5C" w:rsidRDefault="00C86E74" w:rsidP="00EE2327">
            <w:pPr>
              <w:suppressLineNumbers/>
              <w:suppressAutoHyphens/>
              <w:jc w:val="center"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СОГЛАСОВАНО</w:t>
            </w:r>
          </w:p>
          <w:p w:rsidR="00C86E74" w:rsidRPr="003E7A5C" w:rsidRDefault="00C86E74" w:rsidP="00EE2327">
            <w:pPr>
              <w:suppressLineNumbers/>
              <w:suppressAutoHyphens/>
              <w:jc w:val="center"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 w:rsidRPr="00396E05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с 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учётом мнения Совета родителей </w:t>
            </w:r>
            <w:proofErr w:type="spellStart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МДОУ</w:t>
            </w:r>
            <w:proofErr w:type="gramStart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«Д</w:t>
            </w:r>
            <w:proofErr w:type="gramEnd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етский</w:t>
            </w:r>
            <w:proofErr w:type="spellEnd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сад«Солнышко»села</w:t>
            </w:r>
            <w:proofErr w:type="spellEnd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Ново-Алексеевка»</w:t>
            </w:r>
          </w:p>
          <w:p w:rsidR="00C86E74" w:rsidRPr="003E7A5C" w:rsidRDefault="00C86E74" w:rsidP="00EE2327">
            <w:pPr>
              <w:suppressLineNumbers/>
              <w:suppressAutoHyphens/>
              <w:rPr>
                <w:kern w:val="1"/>
                <w:sz w:val="24"/>
                <w:szCs w:val="24"/>
                <w:lang w:eastAsia="zh-CN" w:bidi="hi-IN"/>
              </w:rPr>
            </w:pPr>
            <w:r w:rsidRPr="00396E05">
              <w:rPr>
                <w:color w:val="1C1C1C"/>
                <w:kern w:val="1"/>
                <w:sz w:val="24"/>
                <w:szCs w:val="24"/>
                <w:lang w:eastAsia="zh-CN" w:bidi="hi-IN"/>
              </w:rPr>
              <w:t>Протокол №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color w:val="1C1C1C"/>
                <w:kern w:val="1"/>
                <w:sz w:val="24"/>
                <w:szCs w:val="24"/>
                <w:lang w:val="en-US" w:eastAsia="zh-CN" w:bidi="hi-IN"/>
              </w:rPr>
              <w:t>3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о</w:t>
            </w:r>
            <w:r w:rsidRPr="00456EF0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т 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>«</w:t>
            </w:r>
            <w:r>
              <w:rPr>
                <w:color w:val="1C1C1C"/>
                <w:kern w:val="1"/>
                <w:sz w:val="24"/>
                <w:szCs w:val="24"/>
                <w:lang w:val="en-US" w:eastAsia="zh-CN" w:bidi="hi-IN"/>
              </w:rPr>
              <w:t>24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>»  мая 2022 года</w:t>
            </w: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93" w:type="dxa"/>
            <w:shd w:val="clear" w:color="auto" w:fill="auto"/>
          </w:tcPr>
          <w:p w:rsidR="00C86E74" w:rsidRPr="003E7A5C" w:rsidRDefault="00C86E74" w:rsidP="00EE2327">
            <w:pPr>
              <w:suppressLineNumbers/>
              <w:suppressAutoHyphens/>
              <w:jc w:val="center"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УТВЕРЖДАЮ</w:t>
            </w:r>
          </w:p>
          <w:p w:rsidR="00C86E74" w:rsidRPr="003E7A5C" w:rsidRDefault="00C86E74" w:rsidP="00EE2327">
            <w:pPr>
              <w:suppressLineNumbers/>
              <w:suppressAutoHyphens/>
              <w:jc w:val="center"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Заведующий МДОУ «Детский сад</w:t>
            </w:r>
          </w:p>
          <w:p w:rsidR="00C86E74" w:rsidRPr="003E7A5C" w:rsidRDefault="00C86E74" w:rsidP="00EE2327">
            <w:pPr>
              <w:suppressLineNumbers/>
              <w:suppressAutoHyphens/>
              <w:jc w:val="center"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Солнышко</w:t>
            </w:r>
            <w:proofErr w:type="gramStart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»с</w:t>
            </w:r>
            <w:proofErr w:type="gramEnd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ела</w:t>
            </w:r>
            <w:proofErr w:type="spellEnd"/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Ново-Алексеевка»</w:t>
            </w:r>
          </w:p>
          <w:p w:rsidR="00C86E74" w:rsidRPr="003E7A5C" w:rsidRDefault="00C86E74" w:rsidP="00EE2327">
            <w:pPr>
              <w:suppressLineNumbers/>
              <w:suppressAutoHyphens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Ананьева Н.В.</w:t>
            </w:r>
          </w:p>
          <w:p w:rsidR="00C86E74" w:rsidRPr="00396E05" w:rsidRDefault="00C86E74" w:rsidP="00EE2327">
            <w:pPr>
              <w:suppressLineNumbers/>
              <w:suppressAutoHyphens/>
              <w:rPr>
                <w:color w:val="1C1C1C"/>
                <w:kern w:val="1"/>
                <w:sz w:val="24"/>
                <w:szCs w:val="24"/>
                <w:lang w:eastAsia="zh-CN" w:bidi="hi-IN"/>
              </w:rPr>
            </w:pP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       Приказ </w:t>
            </w:r>
            <w:r w:rsidRPr="00456EF0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42 </w:t>
            </w:r>
            <w:r w:rsidRPr="00456EF0"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от </w:t>
            </w:r>
            <w:r>
              <w:rPr>
                <w:color w:val="1C1C1C"/>
                <w:kern w:val="1"/>
                <w:sz w:val="24"/>
                <w:szCs w:val="24"/>
                <w:lang w:eastAsia="zh-CN" w:bidi="hi-IN"/>
              </w:rPr>
              <w:t xml:space="preserve">«24» мая  2022 </w:t>
            </w:r>
            <w:r w:rsidRPr="003E7A5C">
              <w:rPr>
                <w:color w:val="1C1C1C"/>
                <w:kern w:val="1"/>
                <w:sz w:val="24"/>
                <w:szCs w:val="24"/>
                <w:lang w:eastAsia="zh-CN" w:bidi="hi-IN"/>
              </w:rPr>
              <w:t>г.</w:t>
            </w:r>
          </w:p>
          <w:p w:rsidR="00C86E74" w:rsidRPr="003E7A5C" w:rsidRDefault="00C86E74" w:rsidP="00EE2327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rPr>
          <w:sz w:val="20"/>
        </w:rPr>
      </w:pPr>
    </w:p>
    <w:p w:rsidR="00C86E74" w:rsidRPr="003E7A5C" w:rsidRDefault="00C86E74" w:rsidP="00C86E74">
      <w:pPr>
        <w:suppressAutoHyphens/>
        <w:jc w:val="center"/>
        <w:rPr>
          <w:b/>
          <w:bCs/>
          <w:color w:val="1C1C1C"/>
          <w:kern w:val="1"/>
          <w:sz w:val="24"/>
          <w:szCs w:val="24"/>
          <w:lang w:eastAsia="zh-CN" w:bidi="hi-IN"/>
        </w:rPr>
      </w:pP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ПОЛОЖЕНИЕ </w:t>
      </w:r>
    </w:p>
    <w:p w:rsidR="00C86E74" w:rsidRDefault="00C86E74" w:rsidP="00C86E74">
      <w:pPr>
        <w:suppressAutoHyphens/>
        <w:jc w:val="center"/>
        <w:rPr>
          <w:b/>
          <w:bCs/>
          <w:color w:val="1C1C1C"/>
          <w:kern w:val="1"/>
          <w:sz w:val="24"/>
          <w:szCs w:val="24"/>
          <w:lang w:eastAsia="zh-CN" w:bidi="hi-IN"/>
        </w:rPr>
      </w:pP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о </w:t>
      </w:r>
      <w:r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режиме занятий </w:t>
      </w:r>
      <w:r w:rsidRPr="001F4087">
        <w:rPr>
          <w:b/>
          <w:sz w:val="24"/>
        </w:rPr>
        <w:t xml:space="preserve">воспитанников </w:t>
      </w: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>муниципальн</w:t>
      </w:r>
      <w:r>
        <w:rPr>
          <w:b/>
          <w:bCs/>
          <w:color w:val="1C1C1C"/>
          <w:kern w:val="1"/>
          <w:sz w:val="24"/>
          <w:szCs w:val="24"/>
          <w:lang w:eastAsia="zh-CN" w:bidi="hi-IN"/>
        </w:rPr>
        <w:t>ого</w:t>
      </w: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 дошкольн</w:t>
      </w:r>
      <w:r>
        <w:rPr>
          <w:b/>
          <w:bCs/>
          <w:color w:val="1C1C1C"/>
          <w:kern w:val="1"/>
          <w:sz w:val="24"/>
          <w:szCs w:val="24"/>
          <w:lang w:eastAsia="zh-CN" w:bidi="hi-IN"/>
        </w:rPr>
        <w:t>ого</w:t>
      </w: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 образовательн</w:t>
      </w:r>
      <w:r>
        <w:rPr>
          <w:b/>
          <w:bCs/>
          <w:color w:val="1C1C1C"/>
          <w:kern w:val="1"/>
          <w:sz w:val="24"/>
          <w:szCs w:val="24"/>
          <w:lang w:eastAsia="zh-CN" w:bidi="hi-IN"/>
        </w:rPr>
        <w:t>ого</w:t>
      </w: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 учреждени</w:t>
      </w:r>
      <w:r>
        <w:rPr>
          <w:b/>
          <w:bCs/>
          <w:color w:val="1C1C1C"/>
          <w:kern w:val="1"/>
          <w:sz w:val="24"/>
          <w:szCs w:val="24"/>
          <w:lang w:eastAsia="zh-CN" w:bidi="hi-IN"/>
        </w:rPr>
        <w:t>я</w:t>
      </w:r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 «Детский сад «Солнышко» села </w:t>
      </w:r>
      <w:proofErr w:type="gramStart"/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>Ново-Алексеевка</w:t>
      </w:r>
      <w:proofErr w:type="gramEnd"/>
      <w:r w:rsidRPr="003E7A5C">
        <w:rPr>
          <w:b/>
          <w:bCs/>
          <w:color w:val="1C1C1C"/>
          <w:kern w:val="1"/>
          <w:sz w:val="24"/>
          <w:szCs w:val="24"/>
          <w:lang w:eastAsia="zh-CN" w:bidi="hi-IN"/>
        </w:rPr>
        <w:t xml:space="preserve"> Воскресенского района Саратовской области»</w:t>
      </w:r>
    </w:p>
    <w:p w:rsidR="00C86E74" w:rsidRDefault="00C86E74" w:rsidP="00C86E74">
      <w:pPr>
        <w:pStyle w:val="a3"/>
        <w:rPr>
          <w:sz w:val="20"/>
        </w:rPr>
      </w:pPr>
    </w:p>
    <w:p w:rsidR="00C86E74" w:rsidRDefault="00C86E74" w:rsidP="00C86E74">
      <w:pPr>
        <w:pStyle w:val="a3"/>
        <w:spacing w:before="2"/>
        <w:rPr>
          <w:sz w:val="21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Pr="00CE5D0D" w:rsidRDefault="00C86E74" w:rsidP="00C86E74">
      <w:pPr>
        <w:framePr w:w="4861" w:hSpace="180" w:wrap="around" w:vAnchor="text" w:hAnchor="page" w:x="5761" w:y="1"/>
        <w:jc w:val="center"/>
      </w:pPr>
      <w:r w:rsidRPr="00CE5D0D">
        <w:t>«Принято»</w:t>
      </w:r>
    </w:p>
    <w:p w:rsidR="00C86E74" w:rsidRDefault="00C86E74" w:rsidP="00C86E74">
      <w:pPr>
        <w:framePr w:w="4861" w:hSpace="180" w:wrap="around" w:vAnchor="text" w:hAnchor="page" w:x="5761" w:y="1"/>
        <w:jc w:val="right"/>
      </w:pPr>
      <w:r>
        <w:t>на педагогическом</w:t>
      </w:r>
      <w:r w:rsidRPr="00CE5D0D">
        <w:t xml:space="preserve"> со</w:t>
      </w:r>
      <w:r>
        <w:t>вете</w:t>
      </w:r>
      <w:r w:rsidRPr="00CE5D0D">
        <w:t xml:space="preserve"> МДОУ </w:t>
      </w:r>
      <w:r>
        <w:t>«Д</w:t>
      </w:r>
      <w:r w:rsidRPr="00CE5D0D">
        <w:t xml:space="preserve">етский сад «Солнышко» села </w:t>
      </w:r>
      <w:proofErr w:type="gramStart"/>
      <w:r w:rsidRPr="00CE5D0D">
        <w:t>Ново-Алексеевка</w:t>
      </w:r>
      <w:proofErr w:type="gramEnd"/>
    </w:p>
    <w:p w:rsidR="00C86E74" w:rsidRPr="00E62355" w:rsidRDefault="00C86E74" w:rsidP="00C86E74">
      <w:pPr>
        <w:framePr w:w="4861" w:hSpace="180" w:wrap="around" w:vAnchor="text" w:hAnchor="page" w:x="5761" w:y="1"/>
        <w:jc w:val="right"/>
      </w:pPr>
      <w:r>
        <w:t xml:space="preserve"> </w:t>
      </w:r>
      <w:r w:rsidRPr="00CE5D0D">
        <w:t>протокол №</w:t>
      </w:r>
      <w:r>
        <w:t xml:space="preserve"> 4</w:t>
      </w:r>
      <w:r w:rsidRPr="00CE5D0D">
        <w:t xml:space="preserve"> от «</w:t>
      </w:r>
      <w:r>
        <w:t xml:space="preserve">24 » мая </w:t>
      </w:r>
      <w:r w:rsidRPr="00CE5D0D">
        <w:t xml:space="preserve"> 20</w:t>
      </w:r>
      <w:r>
        <w:t>22</w:t>
      </w:r>
      <w:r w:rsidRPr="00CE5D0D">
        <w:t xml:space="preserve"> год.</w:t>
      </w:r>
    </w:p>
    <w:p w:rsidR="00C86E74" w:rsidRPr="00CE5D0D" w:rsidRDefault="00C86E74" w:rsidP="00C86E74">
      <w:pPr>
        <w:framePr w:w="4861" w:hSpace="180" w:wrap="around" w:vAnchor="text" w:hAnchor="page" w:x="5761" w:y="1"/>
        <w:jc w:val="right"/>
      </w:pPr>
    </w:p>
    <w:p w:rsidR="00C86E74" w:rsidRDefault="00C86E74" w:rsidP="00C86E74">
      <w:pPr>
        <w:pStyle w:val="a3"/>
        <w:jc w:val="right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rPr>
          <w:b/>
          <w:sz w:val="34"/>
        </w:rPr>
      </w:pPr>
    </w:p>
    <w:p w:rsidR="00C86E74" w:rsidRDefault="00C86E74" w:rsidP="00C86E74">
      <w:pPr>
        <w:pStyle w:val="a3"/>
        <w:spacing w:before="10"/>
        <w:rPr>
          <w:b/>
          <w:sz w:val="47"/>
        </w:rPr>
      </w:pPr>
    </w:p>
    <w:p w:rsidR="00C86E74" w:rsidRDefault="00C86E74" w:rsidP="00C86E74">
      <w:pPr>
        <w:jc w:val="center"/>
        <w:rPr>
          <w:sz w:val="24"/>
        </w:rPr>
        <w:sectPr w:rsidR="00C86E74" w:rsidSect="00C86E74">
          <w:pgSz w:w="11900" w:h="16840"/>
          <w:pgMar w:top="1180" w:right="580" w:bottom="280" w:left="1160" w:header="720" w:footer="720" w:gutter="0"/>
          <w:cols w:space="720"/>
        </w:sectPr>
      </w:pPr>
    </w:p>
    <w:p w:rsidR="00C86E74" w:rsidRPr="00E62355" w:rsidRDefault="00C86E74" w:rsidP="00C86E74">
      <w:pPr>
        <w:pStyle w:val="2"/>
        <w:numPr>
          <w:ilvl w:val="0"/>
          <w:numId w:val="7"/>
        </w:numPr>
        <w:tabs>
          <w:tab w:val="left" w:pos="4086"/>
        </w:tabs>
        <w:spacing w:before="67"/>
        <w:jc w:val="left"/>
      </w:pPr>
      <w:r>
        <w:lastRenderedPageBreak/>
        <w:t>Об</w:t>
      </w:r>
      <w:bookmarkStart w:id="0" w:name="_GoBack"/>
      <w:bookmarkEnd w:id="0"/>
      <w:r>
        <w:t>щие</w:t>
      </w:r>
      <w:r>
        <w:rPr>
          <w:spacing w:val="67"/>
        </w:rPr>
        <w:t xml:space="preserve"> </w:t>
      </w:r>
      <w:r>
        <w:rPr>
          <w:spacing w:val="-2"/>
        </w:rPr>
        <w:t>положения</w:t>
      </w:r>
    </w:p>
    <w:p w:rsidR="00C86E74" w:rsidRDefault="00C86E74" w:rsidP="00C86E74">
      <w:pPr>
        <w:pStyle w:val="a5"/>
        <w:numPr>
          <w:ilvl w:val="1"/>
          <w:numId w:val="6"/>
        </w:numPr>
        <w:tabs>
          <w:tab w:val="left" w:pos="1316"/>
        </w:tabs>
        <w:ind w:right="107" w:firstLine="568"/>
        <w:jc w:val="both"/>
        <w:rPr>
          <w:sz w:val="28"/>
        </w:rPr>
      </w:pPr>
      <w:r>
        <w:rPr>
          <w:sz w:val="28"/>
        </w:rPr>
        <w:t xml:space="preserve">Настоящее положение о режиме занятий воспитанников (далее - Положение) регламентирует режим занятий воспитанников в Муниципальном дошкольном образовательном учреждении «Детский сад «Солнышко» села </w:t>
      </w:r>
      <w:r w:rsidRPr="00E62355">
        <w:rPr>
          <w:sz w:val="28"/>
        </w:rPr>
        <w:t>Ново―Алексеевка</w:t>
      </w:r>
      <w:r>
        <w:rPr>
          <w:rFonts w:ascii="Calibri" w:hAnsi="Calibri"/>
          <w:sz w:val="28"/>
        </w:rPr>
        <w:t>»</w:t>
      </w:r>
      <w:r>
        <w:rPr>
          <w:sz w:val="28"/>
        </w:rPr>
        <w:t xml:space="preserve"> (далее - Учреждение).</w:t>
      </w:r>
    </w:p>
    <w:p w:rsidR="00C86E74" w:rsidRPr="00E62355" w:rsidRDefault="00C86E74" w:rsidP="00C86E74">
      <w:pPr>
        <w:shd w:val="clear" w:color="auto" w:fill="FFFFFF"/>
        <w:rPr>
          <w:color w:val="000000"/>
          <w:sz w:val="28"/>
          <w:szCs w:val="24"/>
          <w:lang w:eastAsia="ru-RU"/>
        </w:rPr>
      </w:pPr>
      <w:proofErr w:type="gramStart"/>
      <w:r>
        <w:rPr>
          <w:sz w:val="28"/>
        </w:rPr>
        <w:t>Настоящее Положение разработано на основании Федерального закона Российской Федерации от 29 декабря 2012 г. N 273-ФЗ "Об образовании в Российской Федерации", Постановления Главного государственного санитарного врача Российской Федерации от 28.09.2020 № 28</w:t>
      </w:r>
      <w:r>
        <w:rPr>
          <w:spacing w:val="80"/>
          <w:sz w:val="28"/>
        </w:rPr>
        <w:t xml:space="preserve"> </w:t>
      </w:r>
      <w:r>
        <w:rPr>
          <w:sz w:val="28"/>
        </w:rPr>
        <w:t>«Об утверждении санитарных 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СП 2.4.3648-20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к организациям воспитания и обучения, отдыха и оздоровления детей и молодежи</w:t>
      </w:r>
      <w:r w:rsidRPr="00E62355">
        <w:rPr>
          <w:sz w:val="32"/>
        </w:rPr>
        <w:t>»,</w:t>
      </w:r>
      <w:r w:rsidRPr="00E62355">
        <w:rPr>
          <w:rFonts w:ascii="YS Text" w:hAnsi="YS Text"/>
          <w:color w:val="000000"/>
          <w:sz w:val="25"/>
          <w:szCs w:val="23"/>
          <w:lang w:eastAsia="ru-RU"/>
        </w:rPr>
        <w:t xml:space="preserve"> </w:t>
      </w:r>
      <w:r w:rsidRPr="00E62355">
        <w:rPr>
          <w:color w:val="000000"/>
          <w:sz w:val="28"/>
          <w:szCs w:val="24"/>
          <w:lang w:eastAsia="ru-RU"/>
        </w:rPr>
        <w:t>СанПиН 1.2.3685-21 «Гигиенические нормативы 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E62355">
        <w:rPr>
          <w:color w:val="000000"/>
          <w:sz w:val="28"/>
          <w:szCs w:val="24"/>
          <w:lang w:eastAsia="ru-RU"/>
        </w:rPr>
        <w:t>требования по</w:t>
      </w:r>
      <w:proofErr w:type="gramEnd"/>
      <w:r w:rsidRPr="00E62355">
        <w:rPr>
          <w:color w:val="000000"/>
          <w:sz w:val="28"/>
          <w:szCs w:val="24"/>
          <w:lang w:eastAsia="ru-RU"/>
        </w:rPr>
        <w:t xml:space="preserve"> обеспечению безопасности и (или) безвредности для человека факторов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E62355">
        <w:rPr>
          <w:color w:val="000000"/>
          <w:sz w:val="28"/>
          <w:szCs w:val="24"/>
          <w:lang w:eastAsia="ru-RU"/>
        </w:rPr>
        <w:t>сред</w:t>
      </w:r>
      <w:r>
        <w:rPr>
          <w:color w:val="000000"/>
          <w:sz w:val="28"/>
          <w:szCs w:val="24"/>
          <w:lang w:eastAsia="ru-RU"/>
        </w:rPr>
        <w:t>ы обитания».</w:t>
      </w:r>
    </w:p>
    <w:p w:rsidR="00C86E74" w:rsidRPr="000B6609" w:rsidRDefault="00C86E74" w:rsidP="00C86E74">
      <w:pPr>
        <w:pStyle w:val="a5"/>
        <w:numPr>
          <w:ilvl w:val="1"/>
          <w:numId w:val="6"/>
        </w:numPr>
        <w:tabs>
          <w:tab w:val="left" w:pos="1220"/>
        </w:tabs>
        <w:spacing w:before="199" w:line="237" w:lineRule="auto"/>
        <w:ind w:right="112" w:firstLine="568"/>
        <w:jc w:val="both"/>
        <w:rPr>
          <w:sz w:val="28"/>
        </w:rPr>
      </w:pPr>
      <w:r>
        <w:rPr>
          <w:sz w:val="28"/>
        </w:rPr>
        <w:t xml:space="preserve"> Устава Учреждения, </w:t>
      </w:r>
      <w:r w:rsidRPr="00E62355">
        <w:rPr>
          <w:color w:val="000000"/>
          <w:sz w:val="28"/>
          <w:szCs w:val="24"/>
          <w:lang w:eastAsia="ru-RU"/>
        </w:rPr>
        <w:t>Образовательной</w:t>
      </w:r>
      <w:r>
        <w:rPr>
          <w:color w:val="000000"/>
          <w:sz w:val="28"/>
          <w:szCs w:val="24"/>
          <w:lang w:eastAsia="ru-RU"/>
        </w:rPr>
        <w:t xml:space="preserve"> программой учреждения</w:t>
      </w:r>
      <w:r>
        <w:rPr>
          <w:sz w:val="28"/>
        </w:rPr>
        <w:t xml:space="preserve"> и других нормативно-правовых актов.</w:t>
      </w:r>
    </w:p>
    <w:p w:rsidR="00C86E74" w:rsidRPr="00E62355" w:rsidRDefault="00C86E74" w:rsidP="00C86E74">
      <w:pPr>
        <w:pStyle w:val="2"/>
        <w:numPr>
          <w:ilvl w:val="0"/>
          <w:numId w:val="7"/>
        </w:numPr>
        <w:tabs>
          <w:tab w:val="left" w:pos="3238"/>
        </w:tabs>
        <w:ind w:left="3237" w:hanging="285"/>
        <w:jc w:val="left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:rsidR="00C86E74" w:rsidRPr="00E62355" w:rsidRDefault="00C86E74" w:rsidP="00C86E74">
      <w:pPr>
        <w:pStyle w:val="a5"/>
        <w:numPr>
          <w:ilvl w:val="1"/>
          <w:numId w:val="5"/>
        </w:numPr>
        <w:tabs>
          <w:tab w:val="left" w:pos="709"/>
        </w:tabs>
        <w:spacing w:line="235" w:lineRule="auto"/>
        <w:ind w:left="709" w:right="141" w:hanging="425"/>
        <w:jc w:val="both"/>
        <w:rPr>
          <w:sz w:val="28"/>
        </w:rPr>
      </w:pPr>
      <w:r>
        <w:rPr>
          <w:sz w:val="28"/>
        </w:rPr>
        <w:t>Занятия 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 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7"/>
        </w:rPr>
        <w:t xml:space="preserve">Основной </w:t>
      </w:r>
      <w:r>
        <w:rPr>
          <w:sz w:val="28"/>
        </w:rPr>
        <w:t>общеобразовательной программой дошкольного образования (для групп общеразвивающей направленности) Учреждения, расписанием занятий, которое утверждается заведующим на 1 сентября каждого года.</w:t>
      </w:r>
    </w:p>
    <w:p w:rsidR="00C86E74" w:rsidRPr="00E62355" w:rsidRDefault="00C86E74" w:rsidP="00C86E74">
      <w:pPr>
        <w:pStyle w:val="a5"/>
        <w:numPr>
          <w:ilvl w:val="1"/>
          <w:numId w:val="5"/>
        </w:numPr>
        <w:tabs>
          <w:tab w:val="left" w:pos="709"/>
          <w:tab w:val="left" w:pos="1172"/>
        </w:tabs>
        <w:ind w:left="709" w:hanging="42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>
        <w:rPr>
          <w:sz w:val="28"/>
        </w:rPr>
        <w:t>2.4.3648-</w:t>
      </w:r>
      <w:r>
        <w:rPr>
          <w:spacing w:val="-5"/>
          <w:sz w:val="28"/>
        </w:rPr>
        <w:t>20.</w:t>
      </w:r>
    </w:p>
    <w:p w:rsidR="00C86E74" w:rsidRPr="00E62355" w:rsidRDefault="00C86E74" w:rsidP="00C86E74">
      <w:pPr>
        <w:pStyle w:val="a5"/>
        <w:numPr>
          <w:ilvl w:val="1"/>
          <w:numId w:val="5"/>
        </w:numPr>
        <w:tabs>
          <w:tab w:val="left" w:pos="709"/>
          <w:tab w:val="left" w:pos="1312"/>
        </w:tabs>
        <w:spacing w:line="235" w:lineRule="auto"/>
        <w:ind w:left="709" w:right="137" w:hanging="425"/>
        <w:jc w:val="both"/>
        <w:rPr>
          <w:sz w:val="28"/>
        </w:rPr>
      </w:pPr>
      <w:r>
        <w:rPr>
          <w:sz w:val="28"/>
        </w:rPr>
        <w:t>Двигательный режим, физические упражнения и закаливающие мероприятия осуществляются с учетом здоровья, возраста воспитанников и временем года.</w:t>
      </w:r>
    </w:p>
    <w:p w:rsidR="00C86E74" w:rsidRPr="00E62355" w:rsidRDefault="00C86E74" w:rsidP="00C86E74">
      <w:pPr>
        <w:pStyle w:val="a5"/>
        <w:numPr>
          <w:ilvl w:val="1"/>
          <w:numId w:val="5"/>
        </w:numPr>
        <w:tabs>
          <w:tab w:val="left" w:pos="709"/>
          <w:tab w:val="left" w:pos="1396"/>
        </w:tabs>
        <w:spacing w:line="235" w:lineRule="auto"/>
        <w:ind w:left="709" w:right="133" w:hanging="425"/>
        <w:jc w:val="both"/>
        <w:rPr>
          <w:sz w:val="28"/>
        </w:rPr>
      </w:pPr>
      <w:r>
        <w:rPr>
          <w:sz w:val="28"/>
        </w:rPr>
        <w:t>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 и паузы, подвижные игры, спортивные упражнения и др.</w:t>
      </w:r>
    </w:p>
    <w:p w:rsidR="00C86E74" w:rsidRPr="00E62355" w:rsidRDefault="00C86E74" w:rsidP="00C86E74">
      <w:pPr>
        <w:pStyle w:val="a5"/>
        <w:numPr>
          <w:ilvl w:val="1"/>
          <w:numId w:val="5"/>
        </w:numPr>
        <w:tabs>
          <w:tab w:val="left" w:pos="851"/>
        </w:tabs>
        <w:spacing w:line="232" w:lineRule="auto"/>
        <w:ind w:left="709" w:right="139" w:hanging="425"/>
        <w:jc w:val="both"/>
        <w:rPr>
          <w:sz w:val="28"/>
        </w:rPr>
      </w:pPr>
      <w:r>
        <w:rPr>
          <w:sz w:val="28"/>
        </w:rPr>
        <w:t>Длительность занятий по физическому развитию зависит от возраста воспитанников и составляет: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1 года 6 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64"/>
          <w:sz w:val="28"/>
        </w:rPr>
        <w:t xml:space="preserve"> </w:t>
      </w:r>
      <w:r>
        <w:rPr>
          <w:sz w:val="28"/>
        </w:rPr>
        <w:t>-10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Pr="000B6609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7(8)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C86E74" w:rsidRDefault="00C86E74" w:rsidP="00C86E74">
      <w:pPr>
        <w:pStyle w:val="a3"/>
        <w:numPr>
          <w:ilvl w:val="1"/>
          <w:numId w:val="5"/>
        </w:numPr>
        <w:spacing w:before="66" w:line="232" w:lineRule="auto"/>
        <w:ind w:left="567" w:right="136" w:hanging="283"/>
        <w:jc w:val="both"/>
      </w:pPr>
      <w:r>
        <w:t>Для воспитанников старше 5 лет один раз в неделю, в соответствии с расписанием,</w:t>
      </w:r>
      <w:r>
        <w:rPr>
          <w:spacing w:val="-3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  <w:r w:rsidRPr="000B6609">
        <w:t xml:space="preserve"> </w:t>
      </w:r>
      <w:r>
        <w:t>При неблагоприятных погодных условиях третье физкультурное занятие проводится в помещении.</w:t>
      </w:r>
    </w:p>
    <w:p w:rsidR="00C86E74" w:rsidRDefault="00C86E74" w:rsidP="00C86E74">
      <w:pPr>
        <w:pStyle w:val="a5"/>
        <w:numPr>
          <w:ilvl w:val="1"/>
          <w:numId w:val="5"/>
        </w:numPr>
        <w:tabs>
          <w:tab w:val="left" w:pos="993"/>
        </w:tabs>
        <w:ind w:left="851" w:hanging="493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дня: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 30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7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22"/>
          <w:sz w:val="28"/>
        </w:rPr>
        <w:t xml:space="preserve"> 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8"/>
          <w:sz w:val="27"/>
        </w:rPr>
        <w:t xml:space="preserve"> </w:t>
      </w:r>
      <w:r>
        <w:rPr>
          <w:sz w:val="27"/>
        </w:rPr>
        <w:t>более</w:t>
      </w:r>
      <w:r>
        <w:rPr>
          <w:spacing w:val="-8"/>
          <w:sz w:val="27"/>
        </w:rPr>
        <w:t xml:space="preserve"> </w:t>
      </w:r>
      <w:r>
        <w:rPr>
          <w:sz w:val="27"/>
        </w:rPr>
        <w:t>45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минут;</w:t>
      </w:r>
    </w:p>
    <w:p w:rsidR="00C86E74" w:rsidRDefault="00C86E74" w:rsidP="00C86E74">
      <w:pPr>
        <w:pStyle w:val="a5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7(8)</w:t>
      </w:r>
      <w:r>
        <w:rPr>
          <w:spacing w:val="6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1,5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C86E74" w:rsidRDefault="00C86E74" w:rsidP="00C86E74">
      <w:pPr>
        <w:pStyle w:val="a5"/>
        <w:tabs>
          <w:tab w:val="left" w:pos="1224"/>
        </w:tabs>
        <w:spacing w:line="235" w:lineRule="auto"/>
        <w:ind w:left="684" w:right="148" w:firstLine="0"/>
        <w:rPr>
          <w:sz w:val="28"/>
        </w:rPr>
      </w:pPr>
    </w:p>
    <w:p w:rsidR="00C86E74" w:rsidRDefault="00C86E74" w:rsidP="00C86E74">
      <w:pPr>
        <w:spacing w:line="235" w:lineRule="auto"/>
        <w:jc w:val="both"/>
        <w:rPr>
          <w:sz w:val="28"/>
        </w:rPr>
        <w:sectPr w:rsidR="00C86E74" w:rsidSect="00C86E74">
          <w:footerReference w:type="default" r:id="rId6"/>
          <w:pgSz w:w="11900" w:h="16840"/>
          <w:pgMar w:top="709" w:right="580" w:bottom="600" w:left="1160" w:header="0" w:footer="413" w:gutter="0"/>
          <w:pgNumType w:start="2"/>
          <w:cols w:space="720"/>
        </w:sectPr>
      </w:pPr>
    </w:p>
    <w:p w:rsidR="00C86E74" w:rsidRDefault="00C86E74" w:rsidP="00C86E74">
      <w:pPr>
        <w:pStyle w:val="a3"/>
        <w:ind w:left="426" w:hanging="426"/>
      </w:pPr>
    </w:p>
    <w:p w:rsidR="00C86E74" w:rsidRPr="000B6609" w:rsidRDefault="00C86E74" w:rsidP="00C86E74">
      <w:pPr>
        <w:pStyle w:val="a5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9639"/>
        </w:tabs>
        <w:ind w:left="426" w:right="114" w:hanging="426"/>
        <w:jc w:val="left"/>
        <w:rPr>
          <w:sz w:val="28"/>
        </w:rPr>
      </w:pPr>
      <w:r>
        <w:rPr>
          <w:spacing w:val="-2"/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общеразвиющей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направленности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проводятся </w:t>
      </w:r>
      <w:r>
        <w:rPr>
          <w:sz w:val="28"/>
        </w:rPr>
        <w:t>фронтально, по подгруппам.</w:t>
      </w:r>
    </w:p>
    <w:p w:rsidR="00C86E74" w:rsidRPr="000B6609" w:rsidRDefault="00C86E74" w:rsidP="00C86E74">
      <w:pPr>
        <w:pStyle w:val="a5"/>
        <w:numPr>
          <w:ilvl w:val="1"/>
          <w:numId w:val="5"/>
        </w:numPr>
        <w:tabs>
          <w:tab w:val="left" w:pos="1309"/>
        </w:tabs>
        <w:spacing w:before="231"/>
        <w:ind w:left="426" w:hanging="426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2"/>
          <w:sz w:val="28"/>
        </w:rPr>
        <w:t>минут.</w:t>
      </w:r>
    </w:p>
    <w:p w:rsidR="00C86E74" w:rsidRDefault="00C86E74" w:rsidP="00C86E74">
      <w:pPr>
        <w:pStyle w:val="a5"/>
        <w:numPr>
          <w:ilvl w:val="1"/>
          <w:numId w:val="5"/>
        </w:numPr>
        <w:tabs>
          <w:tab w:val="left" w:pos="567"/>
        </w:tabs>
        <w:spacing w:before="231"/>
        <w:ind w:left="426" w:hanging="426"/>
        <w:jc w:val="left"/>
        <w:rPr>
          <w:sz w:val="28"/>
        </w:rPr>
      </w:pPr>
      <w:r w:rsidRPr="000B6609">
        <w:rPr>
          <w:sz w:val="28"/>
        </w:rPr>
        <w:t>Во всех 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C86E74" w:rsidRPr="000B6609" w:rsidRDefault="00C86E74" w:rsidP="00C86E74">
      <w:pPr>
        <w:pStyle w:val="a5"/>
        <w:numPr>
          <w:ilvl w:val="1"/>
          <w:numId w:val="5"/>
        </w:numPr>
        <w:tabs>
          <w:tab w:val="left" w:pos="567"/>
        </w:tabs>
        <w:spacing w:before="231"/>
        <w:ind w:left="426" w:hanging="426"/>
        <w:jc w:val="left"/>
        <w:rPr>
          <w:sz w:val="28"/>
        </w:rPr>
      </w:pPr>
      <w:r w:rsidRPr="000B6609">
        <w:rPr>
          <w:sz w:val="28"/>
        </w:rPr>
        <w:t>Во всех возрастных группах занятия</w:t>
      </w:r>
      <w:r w:rsidRPr="000B6609">
        <w:rPr>
          <w:i/>
          <w:sz w:val="31"/>
        </w:rPr>
        <w:t xml:space="preserve">, </w:t>
      </w:r>
      <w:r w:rsidRPr="000B6609">
        <w:rPr>
          <w:sz w:val="28"/>
        </w:rPr>
        <w:t>требующие повышенной познавательной активности и умственного напряжения детей, организуются в первую половину дня и в дни наиболее высокой работоспособности воспитанников (вторник, среда).</w:t>
      </w:r>
    </w:p>
    <w:p w:rsidR="00C86E74" w:rsidRDefault="00C86E74" w:rsidP="00C86E74">
      <w:pPr>
        <w:pStyle w:val="a3"/>
        <w:spacing w:before="3"/>
        <w:ind w:left="426" w:hanging="426"/>
      </w:pPr>
    </w:p>
    <w:p w:rsidR="00C86E74" w:rsidRDefault="00C86E74" w:rsidP="00C86E74">
      <w:pPr>
        <w:pStyle w:val="a5"/>
        <w:numPr>
          <w:ilvl w:val="1"/>
          <w:numId w:val="3"/>
        </w:numPr>
        <w:tabs>
          <w:tab w:val="left" w:pos="709"/>
        </w:tabs>
        <w:ind w:left="426" w:right="271" w:hanging="426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(с 1года 6месяцев-3</w:t>
      </w:r>
      <w:r>
        <w:rPr>
          <w:spacing w:val="-4"/>
          <w:sz w:val="28"/>
        </w:rPr>
        <w:t xml:space="preserve"> </w:t>
      </w:r>
      <w:r>
        <w:rPr>
          <w:sz w:val="28"/>
        </w:rPr>
        <w:t>лет)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 (с 5-6 лет) занятия планируются в первой и во второй половине дня.</w:t>
      </w:r>
    </w:p>
    <w:p w:rsidR="00C86E74" w:rsidRDefault="00C86E74" w:rsidP="00C86E74">
      <w:pPr>
        <w:pStyle w:val="a3"/>
        <w:spacing w:before="3"/>
      </w:pPr>
    </w:p>
    <w:p w:rsidR="00C86E74" w:rsidRDefault="00C86E74" w:rsidP="00C86E74">
      <w:pPr>
        <w:pStyle w:val="a5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проводятся:</w:t>
      </w:r>
    </w:p>
    <w:p w:rsidR="00C86E74" w:rsidRPr="000B6609" w:rsidRDefault="00C86E74" w:rsidP="00C86E74">
      <w:pPr>
        <w:pStyle w:val="a5"/>
        <w:numPr>
          <w:ilvl w:val="0"/>
          <w:numId w:val="4"/>
        </w:numPr>
        <w:tabs>
          <w:tab w:val="left" w:pos="709"/>
          <w:tab w:val="left" w:pos="857"/>
        </w:tabs>
        <w:spacing w:before="2"/>
        <w:ind w:left="426" w:hanging="426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помещениях;</w:t>
      </w:r>
    </w:p>
    <w:p w:rsidR="00C86E74" w:rsidRDefault="00C86E74" w:rsidP="00C86E74">
      <w:pPr>
        <w:pStyle w:val="a5"/>
        <w:numPr>
          <w:ilvl w:val="1"/>
          <w:numId w:val="3"/>
        </w:numPr>
        <w:tabs>
          <w:tab w:val="left" w:pos="567"/>
          <w:tab w:val="left" w:pos="1632"/>
          <w:tab w:val="left" w:pos="1633"/>
          <w:tab w:val="left" w:pos="3616"/>
          <w:tab w:val="left" w:pos="3969"/>
          <w:tab w:val="left" w:pos="6527"/>
          <w:tab w:val="left" w:pos="9781"/>
        </w:tabs>
        <w:ind w:left="426" w:right="122" w:hanging="426"/>
        <w:jc w:val="left"/>
        <w:rPr>
          <w:sz w:val="28"/>
        </w:rPr>
      </w:pPr>
      <w:r>
        <w:rPr>
          <w:spacing w:val="-2"/>
          <w:sz w:val="28"/>
        </w:rPr>
        <w:t xml:space="preserve">Максимально </w:t>
      </w:r>
      <w:proofErr w:type="gramStart"/>
      <w:r>
        <w:rPr>
          <w:spacing w:val="-2"/>
          <w:sz w:val="28"/>
        </w:rPr>
        <w:t>допустимый</w:t>
      </w:r>
      <w:proofErr w:type="gramEnd"/>
      <w:r>
        <w:rPr>
          <w:sz w:val="28"/>
        </w:rPr>
        <w:tab/>
      </w:r>
      <w:proofErr w:type="spellStart"/>
      <w:r>
        <w:rPr>
          <w:spacing w:val="-2"/>
          <w:sz w:val="28"/>
        </w:rPr>
        <w:t>объемнедельной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 xml:space="preserve">организованной </w:t>
      </w:r>
      <w:r>
        <w:rPr>
          <w:sz w:val="28"/>
        </w:rPr>
        <w:t xml:space="preserve">образовательной </w:t>
      </w:r>
      <w:r>
        <w:rPr>
          <w:sz w:val="28"/>
        </w:rPr>
        <w:t xml:space="preserve"> </w:t>
      </w:r>
      <w:r>
        <w:rPr>
          <w:sz w:val="28"/>
        </w:rPr>
        <w:t>деятельности составляет:</w:t>
      </w:r>
    </w:p>
    <w:p w:rsidR="00C86E74" w:rsidRDefault="00C86E74" w:rsidP="00C86E74">
      <w:pPr>
        <w:pStyle w:val="a5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  <w:jc w:val="both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раннего</w:t>
      </w:r>
      <w:r>
        <w:rPr>
          <w:sz w:val="28"/>
        </w:rPr>
        <w:tab/>
      </w:r>
      <w:r>
        <w:rPr>
          <w:spacing w:val="-2"/>
          <w:sz w:val="28"/>
        </w:rPr>
        <w:t xml:space="preserve">возраста </w:t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1года 6 месяцев </w:t>
      </w:r>
      <w:r>
        <w:rPr>
          <w:spacing w:val="-6"/>
          <w:sz w:val="28"/>
        </w:rPr>
        <w:t xml:space="preserve">до </w:t>
      </w:r>
      <w:r>
        <w:rPr>
          <w:spacing w:val="-10"/>
          <w:sz w:val="28"/>
        </w:rPr>
        <w:t xml:space="preserve">3 </w:t>
      </w:r>
      <w:r>
        <w:rPr>
          <w:spacing w:val="-4"/>
          <w:sz w:val="28"/>
        </w:rPr>
        <w:t>лет</w:t>
      </w:r>
      <w:r>
        <w:rPr>
          <w:spacing w:val="-10"/>
          <w:sz w:val="28"/>
        </w:rPr>
        <w:t xml:space="preserve">- </w:t>
      </w:r>
      <w:r>
        <w:rPr>
          <w:spacing w:val="-6"/>
          <w:sz w:val="28"/>
        </w:rPr>
        <w:t xml:space="preserve">10 </w:t>
      </w:r>
      <w:r>
        <w:rPr>
          <w:spacing w:val="-2"/>
          <w:sz w:val="28"/>
        </w:rPr>
        <w:t xml:space="preserve">занятий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 xml:space="preserve">неделю, </w:t>
      </w:r>
      <w:r>
        <w:rPr>
          <w:sz w:val="28"/>
        </w:rPr>
        <w:t>продолжительностью 10 мин.;</w:t>
      </w:r>
    </w:p>
    <w:p w:rsidR="00C86E74" w:rsidRDefault="00C86E74" w:rsidP="00C86E74">
      <w:pPr>
        <w:pStyle w:val="a5"/>
        <w:numPr>
          <w:ilvl w:val="0"/>
          <w:numId w:val="2"/>
        </w:numPr>
        <w:tabs>
          <w:tab w:val="left" w:pos="309"/>
        </w:tabs>
        <w:ind w:right="117" w:firstLine="0"/>
        <w:rPr>
          <w:sz w:val="28"/>
        </w:rPr>
      </w:pPr>
      <w:r>
        <w:rPr>
          <w:sz w:val="28"/>
        </w:rPr>
        <w:t>для детей младшего дошкольного возраста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3</w:t>
      </w:r>
      <w:r>
        <w:rPr>
          <w:spacing w:val="25"/>
          <w:sz w:val="28"/>
        </w:rPr>
        <w:t xml:space="preserve"> </w:t>
      </w:r>
      <w:r>
        <w:rPr>
          <w:sz w:val="28"/>
        </w:rPr>
        <w:t>до 4 лет- 10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25"/>
          <w:sz w:val="28"/>
        </w:rPr>
        <w:t xml:space="preserve"> </w:t>
      </w:r>
      <w:r>
        <w:rPr>
          <w:sz w:val="28"/>
        </w:rPr>
        <w:t>неделю, продолжительностью 15 мин.;</w:t>
      </w:r>
    </w:p>
    <w:p w:rsidR="00C86E74" w:rsidRDefault="00C86E74" w:rsidP="00C86E74">
      <w:pPr>
        <w:pStyle w:val="a5"/>
        <w:numPr>
          <w:ilvl w:val="0"/>
          <w:numId w:val="2"/>
        </w:numPr>
        <w:tabs>
          <w:tab w:val="left" w:pos="313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4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5</w:t>
      </w:r>
      <w:r>
        <w:rPr>
          <w:spacing w:val="25"/>
          <w:sz w:val="28"/>
        </w:rPr>
        <w:t xml:space="preserve"> </w:t>
      </w:r>
      <w:r>
        <w:rPr>
          <w:sz w:val="28"/>
        </w:rPr>
        <w:t>лет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10 занятий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неделю продолжительностью 20 мин.;</w:t>
      </w:r>
    </w:p>
    <w:p w:rsidR="00C86E74" w:rsidRDefault="00C86E74" w:rsidP="00C86E74">
      <w:pPr>
        <w:pStyle w:val="a5"/>
        <w:numPr>
          <w:ilvl w:val="0"/>
          <w:numId w:val="2"/>
        </w:numPr>
        <w:tabs>
          <w:tab w:val="left" w:pos="317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5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4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-12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неделю продолжительностью не более 25 мин.;</w:t>
      </w:r>
    </w:p>
    <w:p w:rsidR="00C86E74" w:rsidRDefault="00C86E74" w:rsidP="00C86E74">
      <w:pPr>
        <w:pStyle w:val="a5"/>
        <w:numPr>
          <w:ilvl w:val="0"/>
          <w:numId w:val="2"/>
        </w:numPr>
        <w:tabs>
          <w:tab w:val="left" w:pos="333"/>
        </w:tabs>
        <w:spacing w:before="1"/>
        <w:ind w:right="118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13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неделю продолжительностью 30 мин.</w:t>
      </w:r>
    </w:p>
    <w:p w:rsidR="00C86E74" w:rsidRPr="000B6609" w:rsidRDefault="00C86E74" w:rsidP="00C86E74">
      <w:pPr>
        <w:pStyle w:val="a5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  <w:rPr>
          <w:sz w:val="28"/>
        </w:rPr>
      </w:pPr>
      <w:r>
        <w:rPr>
          <w:sz w:val="28"/>
        </w:rPr>
        <w:t>В свободное от организованной образовательной деятельности время, в целях создания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наибольшей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программы ДОУ, а также с одаренными детьми, которые обладают особыми способностями к обучению. В пристальном внимании нуждаются дети, посещающие детский сад не регулярно по болезни или другим причинам. Планируя индивидуальную работу, педагоги учитывают психические и индивидуальные особенности ребенка.</w:t>
      </w:r>
    </w:p>
    <w:p w:rsidR="00C86E74" w:rsidRPr="000B6609" w:rsidRDefault="00C86E74" w:rsidP="00C86E74">
      <w:pPr>
        <w:pStyle w:val="a5"/>
        <w:numPr>
          <w:ilvl w:val="1"/>
          <w:numId w:val="3"/>
        </w:numPr>
        <w:tabs>
          <w:tab w:val="left" w:pos="709"/>
        </w:tabs>
        <w:ind w:left="709" w:hanging="63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проводятся.</w:t>
      </w:r>
    </w:p>
    <w:p w:rsidR="00C86E74" w:rsidRDefault="00C86E74" w:rsidP="00C86E74">
      <w:pPr>
        <w:pStyle w:val="a5"/>
        <w:numPr>
          <w:ilvl w:val="1"/>
          <w:numId w:val="3"/>
        </w:numPr>
        <w:tabs>
          <w:tab w:val="left" w:pos="284"/>
        </w:tabs>
        <w:ind w:left="426" w:right="113" w:hanging="284"/>
        <w:jc w:val="both"/>
        <w:rPr>
          <w:sz w:val="28"/>
        </w:rPr>
      </w:pPr>
      <w:r>
        <w:rPr>
          <w:sz w:val="28"/>
        </w:rPr>
        <w:t xml:space="preserve">Для достижения достаточного </w:t>
      </w:r>
      <w:proofErr w:type="spellStart"/>
      <w:r>
        <w:rPr>
          <w:sz w:val="28"/>
        </w:rPr>
        <w:t>объѐма</w:t>
      </w:r>
      <w:proofErr w:type="spellEnd"/>
      <w:r>
        <w:rPr>
          <w:sz w:val="28"/>
        </w:rPr>
        <w:t xml:space="preserve"> двигательной активности детей в летний период используются подвижные игры, спортивные упражнении. Также проводятся музыкальные и физкультурные развлечения, праздники, организуется купание в плескательном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бассейне.</w:t>
      </w:r>
    </w:p>
    <w:p w:rsidR="00C86E74" w:rsidRPr="000B6609" w:rsidRDefault="00C86E74" w:rsidP="00C86E74">
      <w:pPr>
        <w:pStyle w:val="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</w:pPr>
      <w:r>
        <w:rPr>
          <w:spacing w:val="-2"/>
        </w:rPr>
        <w:t>ОТВЕТСТВЕННОСТЬ.</w:t>
      </w:r>
    </w:p>
    <w:p w:rsidR="00C86E74" w:rsidRPr="000B6609" w:rsidRDefault="00C86E74" w:rsidP="00C86E74">
      <w:pPr>
        <w:pStyle w:val="a5"/>
        <w:numPr>
          <w:ilvl w:val="1"/>
          <w:numId w:val="1"/>
        </w:numPr>
        <w:tabs>
          <w:tab w:val="left" w:pos="851"/>
        </w:tabs>
        <w:spacing w:line="235" w:lineRule="auto"/>
        <w:ind w:left="709" w:right="141" w:hanging="425"/>
        <w:jc w:val="both"/>
        <w:rPr>
          <w:sz w:val="28"/>
        </w:rPr>
      </w:pPr>
      <w:r>
        <w:rPr>
          <w:sz w:val="28"/>
        </w:rPr>
        <w:t>Во время образовательного процесса администрация Учреждения, воспитатели, младшие воспитатели несут ответственность за жизнь и здоровье детей.</w:t>
      </w:r>
    </w:p>
    <w:p w:rsidR="00C86E74" w:rsidRDefault="00C86E74" w:rsidP="00C86E74">
      <w:pPr>
        <w:pStyle w:val="a5"/>
        <w:numPr>
          <w:ilvl w:val="1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C86E74" w:rsidRDefault="00C86E74" w:rsidP="00C86E74">
      <w:pPr>
        <w:pStyle w:val="a5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  <w:rPr>
          <w:sz w:val="28"/>
        </w:rPr>
      </w:pPr>
      <w:r>
        <w:rPr>
          <w:sz w:val="28"/>
        </w:rPr>
        <w:t xml:space="preserve">качество и реализацию в </w:t>
      </w:r>
      <w:proofErr w:type="gramStart"/>
      <w:r>
        <w:rPr>
          <w:sz w:val="28"/>
        </w:rPr>
        <w:t>полном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 Основной общеобразовательной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(с учетом возможностей детей) Учреждения;</w:t>
      </w:r>
    </w:p>
    <w:p w:rsidR="00C86E74" w:rsidRDefault="00C86E74" w:rsidP="00C86E74">
      <w:pPr>
        <w:pStyle w:val="a5"/>
        <w:numPr>
          <w:ilvl w:val="2"/>
          <w:numId w:val="3"/>
        </w:numPr>
        <w:tabs>
          <w:tab w:val="left" w:pos="1021"/>
        </w:tabs>
        <w:ind w:left="1021" w:hanging="173"/>
        <w:jc w:val="both"/>
        <w:rPr>
          <w:sz w:val="28"/>
        </w:rPr>
      </w:pPr>
      <w:r>
        <w:rPr>
          <w:w w:val="95"/>
          <w:sz w:val="28"/>
        </w:rPr>
        <w:t>соблюдение</w:t>
      </w:r>
      <w:r>
        <w:rPr>
          <w:w w:val="95"/>
          <w:sz w:val="28"/>
        </w:rPr>
        <w:t xml:space="preserve"> </w:t>
      </w:r>
      <w:r>
        <w:rPr>
          <w:w w:val="95"/>
          <w:sz w:val="28"/>
        </w:rPr>
        <w:t>расписания</w:t>
      </w:r>
      <w:r>
        <w:rPr>
          <w:w w:val="95"/>
          <w:sz w:val="28"/>
        </w:rPr>
        <w:t xml:space="preserve"> </w:t>
      </w:r>
      <w:r>
        <w:rPr>
          <w:w w:val="95"/>
          <w:sz w:val="28"/>
        </w:rPr>
        <w:t>организованной</w:t>
      </w:r>
      <w:r>
        <w:rPr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60"/>
          <w:sz w:val="28"/>
        </w:rPr>
        <w:t xml:space="preserve"> </w:t>
      </w:r>
      <w:r>
        <w:rPr>
          <w:spacing w:val="-2"/>
          <w:w w:val="95"/>
          <w:sz w:val="28"/>
        </w:rPr>
        <w:t>деятельности;</w:t>
      </w:r>
    </w:p>
    <w:p w:rsidR="00C86E74" w:rsidRDefault="00C86E74" w:rsidP="00C86E74">
      <w:pPr>
        <w:pStyle w:val="a5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  <w:r>
        <w:rPr>
          <w:sz w:val="28"/>
        </w:rPr>
        <w:t xml:space="preserve">соответствие применяемых форм, методов и средств организации </w:t>
      </w:r>
      <w:r>
        <w:rPr>
          <w:spacing w:val="-2"/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возрастным,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индивидуальным, </w:t>
      </w:r>
      <w:r>
        <w:rPr>
          <w:sz w:val="28"/>
        </w:rPr>
        <w:t>психофизиологическим особенностям детей.</w:t>
      </w:r>
    </w:p>
    <w:p w:rsidR="00C86E74" w:rsidRDefault="00C86E74" w:rsidP="00C86E74">
      <w:pPr>
        <w:pStyle w:val="a5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</w:p>
    <w:p w:rsidR="00C86E74" w:rsidRPr="00C86E74" w:rsidRDefault="00C86E74" w:rsidP="00C86E74">
      <w:pPr>
        <w:pStyle w:val="2"/>
        <w:numPr>
          <w:ilvl w:val="0"/>
          <w:numId w:val="7"/>
        </w:numPr>
        <w:tabs>
          <w:tab w:val="left" w:pos="1843"/>
        </w:tabs>
        <w:ind w:left="2268" w:hanging="850"/>
        <w:jc w:val="center"/>
      </w:pPr>
      <w:r w:rsidRPr="00C86E74">
        <w:t>ЗАКЛЮЧИТЕЛЬНЫЕ</w:t>
      </w:r>
      <w:r w:rsidRPr="00C86E74">
        <w:rPr>
          <w:spacing w:val="-9"/>
        </w:rPr>
        <w:t xml:space="preserve"> </w:t>
      </w:r>
      <w:r w:rsidRPr="00C86E74">
        <w:rPr>
          <w:spacing w:val="-2"/>
        </w:rPr>
        <w:t>ПОЛОЖЕНИЯ.</w:t>
      </w:r>
    </w:p>
    <w:p w:rsidR="00DF3416" w:rsidRPr="00C86E74" w:rsidRDefault="00C86E74" w:rsidP="00C86E74">
      <w:pPr>
        <w:rPr>
          <w:sz w:val="28"/>
          <w:szCs w:val="28"/>
        </w:rPr>
      </w:pPr>
      <w:r w:rsidRPr="00C86E74">
        <w:rPr>
          <w:sz w:val="28"/>
          <w:szCs w:val="28"/>
        </w:rPr>
        <w:t>4.1. Настоящее Положение действует до принятия нового. Изменения в настоящее Положение могут вноситься Учреждением в виде изменений и дополнений</w:t>
      </w:r>
      <w:r w:rsidRPr="00C86E74">
        <w:rPr>
          <w:spacing w:val="40"/>
          <w:sz w:val="28"/>
          <w:szCs w:val="28"/>
        </w:rPr>
        <w:t xml:space="preserve"> </w:t>
      </w:r>
      <w:r w:rsidRPr="00C86E74">
        <w:rPr>
          <w:sz w:val="28"/>
          <w:szCs w:val="28"/>
        </w:rPr>
        <w:t>в настоящее</w:t>
      </w:r>
      <w:r w:rsidRPr="00C86E74">
        <w:rPr>
          <w:spacing w:val="40"/>
          <w:sz w:val="28"/>
          <w:szCs w:val="28"/>
        </w:rPr>
        <w:t xml:space="preserve"> </w:t>
      </w:r>
      <w:r w:rsidRPr="00C86E74">
        <w:rPr>
          <w:sz w:val="28"/>
          <w:szCs w:val="28"/>
        </w:rPr>
        <w:t>Положение</w:t>
      </w:r>
    </w:p>
    <w:sectPr w:rsidR="00DF3416" w:rsidRPr="00C86E74" w:rsidSect="00C86E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BF" w:rsidRDefault="00C86E74">
    <w:pPr>
      <w:pStyle w:val="a3"/>
      <w:spacing w:line="14" w:lineRule="auto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B6ABD2" wp14:editId="1DEA947F">
              <wp:simplePos x="0" y="0"/>
              <wp:positionH relativeFrom="page">
                <wp:posOffset>3785870</wp:posOffset>
              </wp:positionH>
              <wp:positionV relativeFrom="page">
                <wp:posOffset>10182225</wp:posOffset>
              </wp:positionV>
              <wp:extent cx="186690" cy="2870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0BF" w:rsidRDefault="00C86E74">
                          <w:pPr>
                            <w:spacing w:before="178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8.1pt;margin-top:801.75pt;width:14.7pt;height:2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" filled="f" stroked="f">
              <v:textbox inset="0,0,0,0">
                <w:txbxContent>
                  <w:p w:rsidR="00D110BF" w:rsidRDefault="00C86E74">
                    <w:pPr>
                      <w:spacing w:before="178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A54"/>
    <w:multiLevelType w:val="hybridMultilevel"/>
    <w:tmpl w:val="B7A273A2"/>
    <w:lvl w:ilvl="0" w:tplc="9026A5CA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D0863CA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D9867ABE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3418DF24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FBF22078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E7309870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AFCA4AC4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A0D469AA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F5E62874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1">
    <w:nsid w:val="06616E30"/>
    <w:multiLevelType w:val="multilevel"/>
    <w:tmpl w:val="B5E2155C"/>
    <w:lvl w:ilvl="0">
      <w:start w:val="2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6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2">
    <w:nsid w:val="0D3847FF"/>
    <w:multiLevelType w:val="multilevel"/>
    <w:tmpl w:val="DD2A0D7E"/>
    <w:lvl w:ilvl="0">
      <w:start w:val="3"/>
      <w:numFmt w:val="decimal"/>
      <w:lvlText w:val="%1"/>
      <w:lvlJc w:val="left"/>
      <w:pPr>
        <w:ind w:left="280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abstractNum w:abstractNumId="3">
    <w:nsid w:val="289F1826"/>
    <w:multiLevelType w:val="multilevel"/>
    <w:tmpl w:val="21948C96"/>
    <w:lvl w:ilvl="0">
      <w:start w:val="2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4">
    <w:nsid w:val="2C363D3E"/>
    <w:multiLevelType w:val="multilevel"/>
    <w:tmpl w:val="CDA0EAD2"/>
    <w:lvl w:ilvl="0">
      <w:start w:val="1"/>
      <w:numFmt w:val="decimal"/>
      <w:lvlText w:val="%1"/>
      <w:lvlJc w:val="left"/>
      <w:pPr>
        <w:ind w:left="11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abstractNum w:abstractNumId="5">
    <w:nsid w:val="306D0627"/>
    <w:multiLevelType w:val="hybridMultilevel"/>
    <w:tmpl w:val="90BCDE28"/>
    <w:lvl w:ilvl="0" w:tplc="408A5F5A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1403404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F852E9CA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8E8AEF7C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07FA5DDA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FB0A5EA6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7C5C6CC2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DEEEE3F6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1A62691E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6">
    <w:nsid w:val="41BB5650"/>
    <w:multiLevelType w:val="hybridMultilevel"/>
    <w:tmpl w:val="116E028A"/>
    <w:lvl w:ilvl="0" w:tplc="9FE0E700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99BAFF8E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90C8D722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E98677C6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8B581D28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FACABC14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E3D611EE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247C19A6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6324F09E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4"/>
    <w:rsid w:val="004C29B9"/>
    <w:rsid w:val="004C59D9"/>
    <w:rsid w:val="00554BA9"/>
    <w:rsid w:val="00B32BB8"/>
    <w:rsid w:val="00C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86E74"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86E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6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6E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86E74"/>
    <w:pPr>
      <w:ind w:left="116" w:firstLine="568"/>
    </w:pPr>
  </w:style>
  <w:style w:type="paragraph" w:styleId="a6">
    <w:name w:val="Balloon Text"/>
    <w:basedOn w:val="a"/>
    <w:link w:val="a7"/>
    <w:uiPriority w:val="99"/>
    <w:semiHidden/>
    <w:unhideWhenUsed/>
    <w:rsid w:val="00C86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E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86E74"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86E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6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6E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86E74"/>
    <w:pPr>
      <w:ind w:left="116" w:firstLine="568"/>
    </w:pPr>
  </w:style>
  <w:style w:type="paragraph" w:styleId="a6">
    <w:name w:val="Balloon Text"/>
    <w:basedOn w:val="a"/>
    <w:link w:val="a7"/>
    <w:uiPriority w:val="99"/>
    <w:semiHidden/>
    <w:unhideWhenUsed/>
    <w:rsid w:val="00C86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E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IaSiMWXTU4pCI47IHDTD078PPu7wA6o37qhrrPRW008=</DigestValue>
    </Reference>
    <Reference URI="#idOfficeObject" Type="http://www.w3.org/2000/09/xmldsig#Object">
      <DigestMethod Algorithm="urn:ietf:params:xml:ns:cpxmlsec:algorithms:gostr34112012-256"/>
      <DigestValue>6OC5MC3h6VlbFpaPNYyfGsTMnlaS/PKi/yGKSVeo3Uo=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20sSwQNoHrcvSdPYDysdg1kKR1uJTyUDCooIA4DQi1o=</DigestValue>
    </Reference>
  </SignedInfo>
  <SignatureValue>86Q6rsLm+3HSTZqfKig3W9J2mdQzJHUjU/UhqhjDCNip9u2anY/67xyAHOXdtROl
+kU7/JxXP9rNV6lIUiW73Q==</SignatureValue>
  <KeyInfo>
    <X509Data>
      <X509Certificate>MIIKpDCCClGgAwIBAgIQWvD9nGseREMpWS3X46pPBTAKBggqhQMHAQEDAjCCAVcx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0YHQuNC4MB4XDTIyMDQyNTA0MDcwMFoXDTIzMDcxOTA0MDcwMFowggPBMQswCQYD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L2NybC5may5sb2NhbC9jcmwvdWNma18yMDIyLmNydDAdBgNVHQ4EFgQUayYWa3xr
TRSNCEvR7jmo2Y86quUwggF3BgNVHSMEggFuMIIBaoAUHYAm0oli5wSBjx5K6Kty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6P9hAAAAAAX2MAoGCCqFAwcBAQMCA0EAE35gz2CHejBkVHPIRQpkFgScSRVmRZ3t
eVRLNQHXogMA1JK/ozbtYNWwMrqnGDy6R814XKsptGz4xw5/VwceVw==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77fOvTu+8VEe6lBtWRdUGWjG224=</DigestValue>
      </Reference>
      <Reference URI="/word/fontTable.xml?ContentType=application/vnd.openxmlformats-officedocument.wordprocessingml.fontTable+xml">
        <DigestMethod Algorithm="http://www.w3.org/2000/09/xmldsig#sha1"/>
        <DigestValue>NOSCWIYMFJJxTmkpj9WMhiGsFmY=</DigestValue>
      </Reference>
      <Reference URI="/word/footer1.xml?ContentType=application/vnd.openxmlformats-officedocument.wordprocessingml.footer+xml">
        <DigestMethod Algorithm="http://www.w3.org/2000/09/xmldsig#sha1"/>
        <DigestValue>WJWCZksxlkmwBR81xCMCF68hvTY=</DigestValue>
      </Reference>
      <Reference URI="/word/numbering.xml?ContentType=application/vnd.openxmlformats-officedocument.wordprocessingml.numbering+xml">
        <DigestMethod Algorithm="http://www.w3.org/2000/09/xmldsig#sha1"/>
        <DigestValue>Tusfiu4eYKb8oM2FPW8WP5t72NQ=</DigestValue>
      </Reference>
      <Reference URI="/word/settings.xml?ContentType=application/vnd.openxmlformats-officedocument.wordprocessingml.settings+xml">
        <DigestMethod Algorithm="http://www.w3.org/2000/09/xmldsig#sha1"/>
        <DigestValue>hj1SK1E2jvkxUyRoGe20bIPfpZ4=</DigestValue>
      </Reference>
      <Reference URI="/word/styles.xml?ContentType=application/vnd.openxmlformats-officedocument.wordprocessingml.styles+xml">
        <DigestMethod Algorithm="http://www.w3.org/2000/09/xmldsig#sha1"/>
        <DigestValue>NqIC9Um76w9tFafwhr0a+JtpL6k=</DigestValue>
      </Reference>
      <Reference URI="/word/stylesWithEffects.xml?ContentType=application/vnd.ms-word.stylesWithEffects+xml">
        <DigestMethod Algorithm="http://www.w3.org/2000/09/xmldsig#sha1"/>
        <DigestValue>X2R2DxEOMtbUA4lx6bZanuyUcZk=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2022-05-30T08:31:53Z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заверка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2022-05-30T08:31:53Z</xd:SigningTime>
          <xd:SigningCertificate>
            <xd:Cert>
              <xd:CertDigest>
                <DigestMethod Algorithm="http://www.w3.org/2000/09/xmldsig#sha1"/>
                <DigestValue>hwXBc3x7xDl0fDiewxJ0qVELZ9Q=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120881814709065349475348390128625798917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cp:lastPrinted>2022-05-30T08:30:00Z</cp:lastPrinted>
  <dcterms:created xsi:type="dcterms:W3CDTF">2022-05-30T08:20:00Z</dcterms:created>
  <dcterms:modified xsi:type="dcterms:W3CDTF">2022-05-30T08:31:00Z</dcterms:modified>
</cp:coreProperties>
</file>